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F98C3" w14:textId="77777777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REGULAMIN UCZESTNICTWA</w:t>
      </w:r>
    </w:p>
    <w:p w14:paraId="18547970" w14:textId="77777777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Świdnickich Spotkań Akwarelowych</w:t>
      </w:r>
    </w:p>
    <w:p w14:paraId="7BC37641" w14:textId="77777777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§1 Postanowienia ogólne</w:t>
      </w:r>
    </w:p>
    <w:p w14:paraId="149CA123" w14:textId="77777777" w:rsidR="0069204F" w:rsidRPr="00DA361B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Świdnickie Spotkania Akwarelowe</w:t>
      </w:r>
      <w:r w:rsidRPr="00DA361B">
        <w:rPr>
          <w:rFonts w:ascii="Times New Roman" w:hAnsi="Times New Roman" w:cs="Times New Roman"/>
          <w:color w:val="000000" w:themeColor="text1"/>
        </w:rPr>
        <w:t xml:space="preserve">, zwane dalej „Festiwalem”, są wydarzeniem kulturalno-artystycznym organizowanym przez </w:t>
      </w:r>
      <w:r w:rsidRPr="00DA361B">
        <w:rPr>
          <w:rFonts w:ascii="Times New Roman" w:hAnsi="Times New Roman" w:cs="Times New Roman"/>
          <w:b/>
          <w:bCs/>
          <w:color w:val="000000" w:themeColor="text1"/>
        </w:rPr>
        <w:t>Świdnicki Ośrodek Kultury w Świdnicy</w:t>
      </w:r>
      <w:r w:rsidRPr="00DA361B">
        <w:rPr>
          <w:rFonts w:ascii="Times New Roman" w:hAnsi="Times New Roman" w:cs="Times New Roman"/>
          <w:color w:val="000000" w:themeColor="text1"/>
        </w:rPr>
        <w:t xml:space="preserve">, będący miejską instytucją kultury posiadającą osobowość prawną, dla którego organizatorem jest </w:t>
      </w:r>
      <w:r w:rsidRPr="00DA361B">
        <w:rPr>
          <w:rFonts w:ascii="Times New Roman" w:hAnsi="Times New Roman" w:cs="Times New Roman"/>
          <w:b/>
          <w:bCs/>
          <w:color w:val="000000" w:themeColor="text1"/>
        </w:rPr>
        <w:t>Gmina Miasto Świdnica</w:t>
      </w:r>
      <w:r w:rsidRPr="00DA361B">
        <w:rPr>
          <w:rFonts w:ascii="Times New Roman" w:hAnsi="Times New Roman" w:cs="Times New Roman"/>
          <w:color w:val="000000" w:themeColor="text1"/>
        </w:rPr>
        <w:t>, zwaną dalej „Organizatorem”.</w:t>
      </w:r>
    </w:p>
    <w:p w14:paraId="0995BD60" w14:textId="65A27D7E" w:rsidR="00042A56" w:rsidRPr="00DA361B" w:rsidRDefault="00042A56" w:rsidP="0083591F">
      <w:pPr>
        <w:ind w:left="1416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Dane kontaktowe Organizatora:</w:t>
      </w:r>
      <w:r w:rsidRPr="00DA361B">
        <w:rPr>
          <w:rFonts w:ascii="Times New Roman" w:hAnsi="Times New Roman" w:cs="Times New Roman"/>
          <w:color w:val="000000" w:themeColor="text1"/>
        </w:rPr>
        <w:br/>
        <w:t xml:space="preserve">Świdnicki Ośrodek Kultury, </w:t>
      </w:r>
      <w:r w:rsidRPr="00DA361B">
        <w:rPr>
          <w:rFonts w:ascii="Times New Roman" w:hAnsi="Times New Roman" w:cs="Times New Roman"/>
          <w:color w:val="000000" w:themeColor="text1"/>
        </w:rPr>
        <w:br/>
        <w:t>Rynek 38, 58-100 Świdnica (adres tymczasowy)</w:t>
      </w:r>
      <w:r w:rsidRPr="00DA361B">
        <w:rPr>
          <w:rFonts w:ascii="Times New Roman" w:hAnsi="Times New Roman" w:cs="Times New Roman"/>
          <w:color w:val="000000" w:themeColor="text1"/>
        </w:rPr>
        <w:br/>
        <w:t>tel.: 74 85 56 57</w:t>
      </w:r>
      <w:r w:rsidRPr="00DA361B">
        <w:rPr>
          <w:rFonts w:ascii="Times New Roman" w:hAnsi="Times New Roman" w:cs="Times New Roman"/>
          <w:color w:val="000000" w:themeColor="text1"/>
        </w:rPr>
        <w:br/>
        <w:t>e-mail: sok@sok.com.pl</w:t>
      </w:r>
      <w:bookmarkStart w:id="0" w:name="_GoBack"/>
      <w:bookmarkEnd w:id="0"/>
    </w:p>
    <w:p w14:paraId="57DE8990" w14:textId="77777777" w:rsidR="0069204F" w:rsidRPr="00DA361B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 xml:space="preserve">Festiwal odbywa się w dniach </w:t>
      </w:r>
      <w:r w:rsidRPr="00DA361B">
        <w:rPr>
          <w:rFonts w:ascii="Times New Roman" w:hAnsi="Times New Roman" w:cs="Times New Roman"/>
          <w:b/>
          <w:bCs/>
          <w:color w:val="000000" w:themeColor="text1"/>
        </w:rPr>
        <w:t>14–16 sierpnia 2026 r. w Świdnicy</w:t>
      </w:r>
      <w:r w:rsidRPr="00DA361B">
        <w:rPr>
          <w:rFonts w:ascii="Times New Roman" w:hAnsi="Times New Roman" w:cs="Times New Roman"/>
          <w:color w:val="000000" w:themeColor="text1"/>
        </w:rPr>
        <w:t>.</w:t>
      </w:r>
    </w:p>
    <w:p w14:paraId="0F504EF4" w14:textId="77777777" w:rsidR="0069204F" w:rsidRPr="00DA361B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Niniejszy regulamin, zwany dalej „Regulaminem”, określa zasady i warunki uczestnictwa w Festiwalu.</w:t>
      </w:r>
    </w:p>
    <w:p w14:paraId="16F1A0DD" w14:textId="77777777" w:rsidR="0069204F" w:rsidRPr="00DA361B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 xml:space="preserve">Festiwal nie jest imprezą masową w rozumieniu przepisów </w:t>
      </w:r>
      <w:r w:rsidRPr="00DA361B">
        <w:rPr>
          <w:rFonts w:ascii="Times New Roman" w:hAnsi="Times New Roman" w:cs="Times New Roman"/>
          <w:b/>
          <w:bCs/>
          <w:color w:val="000000" w:themeColor="text1"/>
        </w:rPr>
        <w:t>ustawy z dnia 20 marca 2009 r. o bezpieczeństwie imprez masowych (</w:t>
      </w:r>
      <w:proofErr w:type="spellStart"/>
      <w:r w:rsidRPr="00DA361B">
        <w:rPr>
          <w:rFonts w:ascii="Times New Roman" w:hAnsi="Times New Roman" w:cs="Times New Roman"/>
          <w:b/>
          <w:bCs/>
          <w:color w:val="000000" w:themeColor="text1"/>
        </w:rPr>
        <w:t>t.j</w:t>
      </w:r>
      <w:proofErr w:type="spellEnd"/>
      <w:r w:rsidRPr="00DA361B">
        <w:rPr>
          <w:rFonts w:ascii="Times New Roman" w:hAnsi="Times New Roman" w:cs="Times New Roman"/>
          <w:b/>
          <w:bCs/>
          <w:color w:val="000000" w:themeColor="text1"/>
        </w:rPr>
        <w:t xml:space="preserve">. Dz.U. z 2023 r. poz. 616 z </w:t>
      </w:r>
      <w:proofErr w:type="spellStart"/>
      <w:r w:rsidRPr="00DA361B">
        <w:rPr>
          <w:rFonts w:ascii="Times New Roman" w:hAnsi="Times New Roman" w:cs="Times New Roman"/>
          <w:b/>
          <w:bCs/>
          <w:color w:val="000000" w:themeColor="text1"/>
        </w:rPr>
        <w:t>późn</w:t>
      </w:r>
      <w:proofErr w:type="spellEnd"/>
      <w:r w:rsidRPr="00DA361B">
        <w:rPr>
          <w:rFonts w:ascii="Times New Roman" w:hAnsi="Times New Roman" w:cs="Times New Roman"/>
          <w:b/>
          <w:bCs/>
          <w:color w:val="000000" w:themeColor="text1"/>
        </w:rPr>
        <w:t>. zm.)</w:t>
      </w:r>
      <w:r w:rsidRPr="00DA361B">
        <w:rPr>
          <w:rFonts w:ascii="Times New Roman" w:hAnsi="Times New Roman" w:cs="Times New Roman"/>
          <w:color w:val="000000" w:themeColor="text1"/>
        </w:rPr>
        <w:t>.</w:t>
      </w:r>
    </w:p>
    <w:p w14:paraId="4EB4F6EE" w14:textId="77777777" w:rsidR="0069204F" w:rsidRPr="00DA361B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Regulamin kierowany jest do wszystkich osób, które w czasie trwania Festiwalu będą przebywać na terenie, na którym organizowany jest Festiwal. Każda osoba przebywająca na tym terenie zobowiązana jest do przestrzegania niniejszego Regulaminu.</w:t>
      </w:r>
    </w:p>
    <w:p w14:paraId="0F71EE97" w14:textId="77777777" w:rsidR="0069204F" w:rsidRPr="00DA361B" w:rsidRDefault="00DA361B" w:rsidP="00C81CC3">
      <w:pPr>
        <w:ind w:left="360"/>
        <w:rPr>
          <w:rFonts w:ascii="Times New Roman" w:hAnsi="Times New Roman" w:cs="Times New Roman"/>
          <w:color w:val="000000" w:themeColor="text1"/>
        </w:rPr>
      </w:pPr>
      <w:r w:rsidRPr="00DA361B">
        <w:rPr>
          <w:color w:val="000000" w:themeColor="text1"/>
        </w:rPr>
        <w:pict w14:anchorId="4645CC1E">
          <v:rect id="_x0000_i1025" style="width:470.3pt;height:1.5pt" o:hralign="center" o:hrstd="t" o:hr="t" fillcolor="#a0a0a0" stroked="f"/>
        </w:pict>
      </w:r>
    </w:p>
    <w:p w14:paraId="20DAE070" w14:textId="77777777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§2 Zasady uczestnictwa</w:t>
      </w:r>
    </w:p>
    <w:p w14:paraId="07E0EA67" w14:textId="77777777" w:rsidR="0069204F" w:rsidRPr="00DA361B" w:rsidRDefault="0069204F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Wstęp na teren Festiwalu jest otwarty dla wszystkich zainteresowanych, z zastrzeżeniem zasad określonych w niniejszym Regulaminie.</w:t>
      </w:r>
    </w:p>
    <w:p w14:paraId="0901C7D8" w14:textId="6539A68F" w:rsidR="00042A56" w:rsidRPr="00DA361B" w:rsidRDefault="0069204F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W ramach Festiwalu organizowane są wydarzenia o różnym charakterze dostępu, w tym:</w:t>
      </w:r>
      <w:r w:rsidRPr="00DA361B">
        <w:rPr>
          <w:rFonts w:ascii="Times New Roman" w:hAnsi="Times New Roman" w:cs="Times New Roman"/>
          <w:color w:val="000000" w:themeColor="text1"/>
        </w:rPr>
        <w:br/>
        <w:t>a) wydarzenia płatne – wymagające zakupu biletu,</w:t>
      </w:r>
      <w:r w:rsidRPr="00DA361B">
        <w:rPr>
          <w:rFonts w:ascii="Times New Roman" w:hAnsi="Times New Roman" w:cs="Times New Roman"/>
          <w:color w:val="000000" w:themeColor="text1"/>
        </w:rPr>
        <w:br/>
        <w:t>b) wydarzenia dostępne wyłącznie za okazaniem identyfikatora festiwalowego,</w:t>
      </w:r>
      <w:r w:rsidRPr="00DA361B">
        <w:rPr>
          <w:rFonts w:ascii="Times New Roman" w:hAnsi="Times New Roman" w:cs="Times New Roman"/>
          <w:color w:val="000000" w:themeColor="text1"/>
        </w:rPr>
        <w:br/>
        <w:t>c) wydarzenia bezpłatne – dostępne dla wszystkich osób przebywających na terenie Festiwalu</w:t>
      </w:r>
      <w:r w:rsidR="00042A56" w:rsidRPr="00DA361B">
        <w:rPr>
          <w:rFonts w:ascii="Times New Roman" w:hAnsi="Times New Roman" w:cs="Times New Roman"/>
          <w:color w:val="000000" w:themeColor="text1"/>
        </w:rPr>
        <w:t>.</w:t>
      </w:r>
    </w:p>
    <w:p w14:paraId="5D41BDF9" w14:textId="77777777" w:rsidR="00042A56" w:rsidRPr="00DA361B" w:rsidRDefault="00042A56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Sprzedaż biletów prowadzona jest:</w:t>
      </w:r>
      <w:r w:rsidRPr="00DA361B">
        <w:rPr>
          <w:rFonts w:ascii="Times New Roman" w:hAnsi="Times New Roman" w:cs="Times New Roman"/>
          <w:color w:val="000000" w:themeColor="text1"/>
        </w:rPr>
        <w:br/>
        <w:t>a) online – za pośrednictwem strony bilety.sok.com.pl,</w:t>
      </w:r>
      <w:r w:rsidRPr="00DA361B">
        <w:rPr>
          <w:rFonts w:ascii="Times New Roman" w:hAnsi="Times New Roman" w:cs="Times New Roman"/>
          <w:color w:val="000000" w:themeColor="text1"/>
        </w:rPr>
        <w:br/>
        <w:t>b) stacjonarnie – w kasach Świdnickiego Ośrodka Kultury.</w:t>
      </w:r>
    </w:p>
    <w:p w14:paraId="73197F9C" w14:textId="2E668860" w:rsidR="00042A56" w:rsidRPr="00DA361B" w:rsidRDefault="00042A56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Zwrot biletów możliwy jest wyłącznie:</w:t>
      </w:r>
      <w:r w:rsidRPr="00DA361B">
        <w:rPr>
          <w:rFonts w:ascii="Times New Roman" w:hAnsi="Times New Roman" w:cs="Times New Roman"/>
          <w:color w:val="000000" w:themeColor="text1"/>
        </w:rPr>
        <w:br/>
        <w:t>a) w przypadku zakupu online – za pośrednictwem strony internetowej, na której dokonano zakupu,</w:t>
      </w:r>
      <w:r w:rsidRPr="00DA361B">
        <w:rPr>
          <w:rFonts w:ascii="Times New Roman" w:hAnsi="Times New Roman" w:cs="Times New Roman"/>
          <w:color w:val="000000" w:themeColor="text1"/>
        </w:rPr>
        <w:br/>
      </w:r>
      <w:r w:rsidRPr="00DA361B">
        <w:rPr>
          <w:rFonts w:ascii="Times New Roman" w:hAnsi="Times New Roman" w:cs="Times New Roman"/>
          <w:color w:val="000000" w:themeColor="text1"/>
        </w:rPr>
        <w:lastRenderedPageBreak/>
        <w:t>b) w przypadku zakupu stacjonarnego – w kasie, w której dokonano zakupu, wyłącznie za okazaniem paragonu.</w:t>
      </w:r>
    </w:p>
    <w:p w14:paraId="75850313" w14:textId="77777777" w:rsidR="0069204F" w:rsidRPr="00DA361B" w:rsidRDefault="0069204F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W przypadku gdy uczestnikiem Festiwalu jest osoba małoletnia w wieku poniżej 15 lat, może ona uczestniczyć w Festiwalu wyłącznie pod opieką osoby dorosłej – opiekuna prawnego lub osoby posiadającej pisemne upoważnienie opiekuna prawnego.</w:t>
      </w:r>
    </w:p>
    <w:p w14:paraId="14265CF6" w14:textId="414B6CE1" w:rsidR="00042A56" w:rsidRPr="00DA361B" w:rsidRDefault="00042A56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Regulaminy konkursów organizowanych w ramach Festiwalu będą udostępniane uczestnikom w trakcie trwania wydarzenia lub bezpośrednio przed rozpoczęciem danego konkursu.</w:t>
      </w:r>
    </w:p>
    <w:p w14:paraId="0AD3DEF3" w14:textId="77777777" w:rsidR="0069204F" w:rsidRPr="00DA361B" w:rsidRDefault="00DA361B" w:rsidP="00C81CC3">
      <w:pPr>
        <w:ind w:left="360"/>
        <w:rPr>
          <w:rFonts w:ascii="Times New Roman" w:hAnsi="Times New Roman" w:cs="Times New Roman"/>
          <w:color w:val="000000" w:themeColor="text1"/>
        </w:rPr>
      </w:pPr>
      <w:r w:rsidRPr="00DA361B">
        <w:rPr>
          <w:color w:val="000000" w:themeColor="text1"/>
        </w:rPr>
        <w:pict w14:anchorId="7EB47C74">
          <v:rect id="_x0000_i1026" style="width:470.3pt;height:1.5pt" o:hralign="center" o:hrstd="t" o:hr="t" fillcolor="#a0a0a0" stroked="f"/>
        </w:pict>
      </w:r>
    </w:p>
    <w:p w14:paraId="7D1CCB3E" w14:textId="77777777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§3 Zasady porządkowe</w:t>
      </w:r>
    </w:p>
    <w:p w14:paraId="4B2687DA" w14:textId="2C5C63E2" w:rsidR="00042A56" w:rsidRPr="00DA361B" w:rsidRDefault="00042A56" w:rsidP="0083591F">
      <w:pPr>
        <w:pStyle w:val="Akapitzlist"/>
        <w:numPr>
          <w:ilvl w:val="0"/>
          <w:numId w:val="32"/>
        </w:numPr>
        <w:ind w:left="107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Organizator oraz osoby działające w jego imieniu, w tym pracownicy i wolontariusze, są uprawnieni do kontroli biletów oraz identyfikatorów uprawniających do udziału w wybranych wydarzeniach.</w:t>
      </w:r>
    </w:p>
    <w:p w14:paraId="54AE07DA" w14:textId="77777777" w:rsidR="0069204F" w:rsidRPr="00DA361B" w:rsidRDefault="0069204F" w:rsidP="0083591F">
      <w:pPr>
        <w:pStyle w:val="Akapitzlist"/>
        <w:numPr>
          <w:ilvl w:val="0"/>
          <w:numId w:val="32"/>
        </w:numPr>
        <w:ind w:left="107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Uczestnikom Festiwalu zabrania się w szczególności:</w:t>
      </w:r>
    </w:p>
    <w:p w14:paraId="337019A0" w14:textId="653A789E" w:rsidR="0069204F" w:rsidRPr="00DA361B" w:rsidRDefault="00C81CC3" w:rsidP="0083591F">
      <w:pPr>
        <w:ind w:left="107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a)</w:t>
      </w:r>
      <w:r w:rsidR="0069204F" w:rsidRPr="00DA361B">
        <w:rPr>
          <w:rFonts w:ascii="Times New Roman" w:hAnsi="Times New Roman" w:cs="Times New Roman"/>
          <w:color w:val="000000" w:themeColor="text1"/>
        </w:rPr>
        <w:t>prowadzenia działalności handlowej, politycznej, związkowej oraz przeprowadzania zbiórek pieniężnych bez zgody Organizatora;</w:t>
      </w:r>
      <w:r w:rsidR="0069204F" w:rsidRPr="00DA361B">
        <w:rPr>
          <w:rFonts w:ascii="Times New Roman" w:hAnsi="Times New Roman" w:cs="Times New Roman"/>
          <w:color w:val="000000" w:themeColor="text1"/>
        </w:rPr>
        <w:br/>
        <w:t>b) zażywania środków odurzających lub substancji psychotropowych;</w:t>
      </w:r>
      <w:r w:rsidR="0069204F" w:rsidRPr="00DA361B">
        <w:rPr>
          <w:rFonts w:ascii="Times New Roman" w:hAnsi="Times New Roman" w:cs="Times New Roman"/>
          <w:color w:val="000000" w:themeColor="text1"/>
        </w:rPr>
        <w:br/>
        <w:t>c) rozniecania i podsycania ognia;</w:t>
      </w:r>
      <w:r w:rsidR="0069204F" w:rsidRPr="00DA361B">
        <w:rPr>
          <w:rFonts w:ascii="Times New Roman" w:hAnsi="Times New Roman" w:cs="Times New Roman"/>
          <w:color w:val="000000" w:themeColor="text1"/>
        </w:rPr>
        <w:br/>
        <w:t>d) palenia tytoniu poza miejscami do tego wyznaczonymi lub z naruszeniem obowiązujących przepisów prawa.</w:t>
      </w:r>
    </w:p>
    <w:p w14:paraId="6E93EA63" w14:textId="77777777" w:rsidR="0069204F" w:rsidRPr="00DA361B" w:rsidRDefault="0069204F" w:rsidP="0083591F">
      <w:pPr>
        <w:pStyle w:val="Akapitzlist"/>
        <w:numPr>
          <w:ilvl w:val="0"/>
          <w:numId w:val="32"/>
        </w:numPr>
        <w:ind w:left="107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Organizator ma prawo odmówić wstępu na teren Festiwalu lub żądać opuszczenia jego terenu przez osobę, która narusza postanowienia niniejszego Regulaminu lub swoim zachowaniem zakłóca przebieg Festiwalu.</w:t>
      </w:r>
    </w:p>
    <w:p w14:paraId="3B93BAF2" w14:textId="77777777" w:rsidR="0069204F" w:rsidRPr="00DA361B" w:rsidRDefault="0069204F" w:rsidP="0083591F">
      <w:pPr>
        <w:ind w:left="107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W szczególności dotyczy to osób:</w:t>
      </w:r>
    </w:p>
    <w:p w14:paraId="2D77ADCE" w14:textId="12AB6467" w:rsidR="0069204F" w:rsidRPr="00DA361B" w:rsidRDefault="00C81CC3" w:rsidP="0083591F">
      <w:pPr>
        <w:ind w:left="107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a)</w:t>
      </w:r>
      <w:r w:rsidR="0069204F" w:rsidRPr="00DA361B">
        <w:rPr>
          <w:rFonts w:ascii="Times New Roman" w:hAnsi="Times New Roman" w:cs="Times New Roman"/>
          <w:color w:val="000000" w:themeColor="text1"/>
        </w:rPr>
        <w:t>znajdujących się pod widocznym wpływem alkoholu, środków odurzających, substancji psychotropowych lub innych podobnie działających środków;</w:t>
      </w:r>
      <w:r w:rsidR="0069204F" w:rsidRPr="00DA361B">
        <w:rPr>
          <w:rFonts w:ascii="Times New Roman" w:hAnsi="Times New Roman" w:cs="Times New Roman"/>
          <w:color w:val="000000" w:themeColor="text1"/>
        </w:rPr>
        <w:br/>
        <w:t>b) zachowujących się agresywnie, prowokacyjnie albo w inny sposób stwarzających zagrożenie dla bezpieczeństwa innych uczestników lub porządku wydarzenia;</w:t>
      </w:r>
      <w:r w:rsidR="0069204F" w:rsidRPr="00DA361B">
        <w:rPr>
          <w:rFonts w:ascii="Times New Roman" w:hAnsi="Times New Roman" w:cs="Times New Roman"/>
          <w:color w:val="000000" w:themeColor="text1"/>
        </w:rPr>
        <w:br/>
        <w:t>c) niestosujących się do poleceń Organizatora lub osób działających w jego imieniu, związanych z zapewnieniem bezpieczeństwa oraz porządku na terenie Festiwalu.</w:t>
      </w:r>
    </w:p>
    <w:p w14:paraId="63539425" w14:textId="77777777" w:rsidR="0069204F" w:rsidRPr="00DA361B" w:rsidRDefault="00DA361B" w:rsidP="00C81CC3">
      <w:pPr>
        <w:ind w:left="360"/>
        <w:rPr>
          <w:rFonts w:ascii="Times New Roman" w:hAnsi="Times New Roman" w:cs="Times New Roman"/>
          <w:color w:val="000000" w:themeColor="text1"/>
        </w:rPr>
      </w:pPr>
      <w:r w:rsidRPr="00DA361B">
        <w:rPr>
          <w:color w:val="000000" w:themeColor="text1"/>
        </w:rPr>
        <w:pict w14:anchorId="6D175B02">
          <v:rect id="_x0000_i1027" style="width:470.3pt;height:1.5pt" o:hralign="center" o:hrstd="t" o:hr="t" fillcolor="#a0a0a0" stroked="f"/>
        </w:pict>
      </w:r>
    </w:p>
    <w:p w14:paraId="18674741" w14:textId="77777777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§4 Utrwalanie przebiegu Festiwalu</w:t>
      </w:r>
    </w:p>
    <w:p w14:paraId="4D254D19" w14:textId="77777777" w:rsidR="0069204F" w:rsidRPr="00DA361B" w:rsidRDefault="0069204F" w:rsidP="0083591F">
      <w:pPr>
        <w:pStyle w:val="Akapitzlist"/>
        <w:numPr>
          <w:ilvl w:val="0"/>
          <w:numId w:val="33"/>
        </w:numPr>
        <w:spacing w:line="23" w:lineRule="atLeast"/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Organizator jest uprawniony do utrwalania przebiegu Festiwalu, w tym wizerunku uczestników oraz powstających podczas wydarzenia prac artystycznych, za pomocą urządzeń rejestrujących obraz i dźwięk.</w:t>
      </w:r>
    </w:p>
    <w:p w14:paraId="2B0B92AC" w14:textId="77777777" w:rsidR="0069204F" w:rsidRPr="00DA361B" w:rsidRDefault="0069204F" w:rsidP="0083591F">
      <w:pPr>
        <w:pStyle w:val="Akapitzlist"/>
        <w:numPr>
          <w:ilvl w:val="0"/>
          <w:numId w:val="33"/>
        </w:numPr>
        <w:spacing w:line="23" w:lineRule="atLeast"/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lastRenderedPageBreak/>
        <w:t>Utrwalony materiał może być wykorzystywany w celach dokumentacyjnych, informacyjnych, promocyjnych i archiwalnych Organizatora, w szczególności poprzez publikację na stronie internetowej Organizatora oraz w mediach społecznościowych i serwisach internetowych (np. YouTube, Facebook, Instagram).</w:t>
      </w:r>
    </w:p>
    <w:p w14:paraId="76069B1C" w14:textId="77777777" w:rsidR="0069204F" w:rsidRPr="00DA361B" w:rsidRDefault="0069204F" w:rsidP="0083591F">
      <w:pPr>
        <w:pStyle w:val="Akapitzlist"/>
        <w:numPr>
          <w:ilvl w:val="0"/>
          <w:numId w:val="33"/>
        </w:numPr>
        <w:spacing w:line="23" w:lineRule="atLeast"/>
        <w:ind w:left="1077" w:hanging="357"/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Uczestnictwo w Festiwalu jest równoznaczne z wyrażeniem zgody na utrwalanie i rozpowszechnianie wizerunku uczestnika w sposób określony w niniejszym Regulaminie, bez ograniczeń czasowych i terytorialnych oraz bez prawa do wynagrodzenia z tego tytułu.</w:t>
      </w:r>
    </w:p>
    <w:p w14:paraId="41BF42E0" w14:textId="28332CF0" w:rsidR="00C81CC3" w:rsidRPr="00DA361B" w:rsidRDefault="00C81CC3" w:rsidP="0083591F">
      <w:pPr>
        <w:pStyle w:val="NormalnyWeb"/>
        <w:numPr>
          <w:ilvl w:val="0"/>
          <w:numId w:val="33"/>
        </w:numPr>
        <w:spacing w:after="160" w:afterAutospacing="0" w:line="23" w:lineRule="atLeast"/>
        <w:ind w:left="1077" w:hanging="357"/>
        <w:rPr>
          <w:color w:val="000000" w:themeColor="text1"/>
        </w:rPr>
      </w:pPr>
      <w:r w:rsidRPr="00DA361B">
        <w:rPr>
          <w:color w:val="000000" w:themeColor="text1"/>
        </w:rPr>
        <w:t>Wykonywanie zdjęć oraz nagrań audiowizualnych w celach komercyjnych, medialnych lub publikacyjnych wymaga uprzedniej zgody Organizatora lub uzyskania akredytacji.</w:t>
      </w:r>
    </w:p>
    <w:p w14:paraId="164F7C89" w14:textId="3848CC5D" w:rsidR="00C81CC3" w:rsidRPr="00DA361B" w:rsidRDefault="00C81CC3" w:rsidP="0083591F">
      <w:pPr>
        <w:pStyle w:val="NormalnyWeb"/>
        <w:numPr>
          <w:ilvl w:val="0"/>
          <w:numId w:val="33"/>
        </w:numPr>
        <w:spacing w:after="160" w:afterAutospacing="0" w:line="23" w:lineRule="atLeast"/>
        <w:ind w:left="1077" w:hanging="357"/>
        <w:rPr>
          <w:color w:val="000000" w:themeColor="text1"/>
        </w:rPr>
      </w:pPr>
      <w:r w:rsidRPr="00DA361B">
        <w:rPr>
          <w:color w:val="000000" w:themeColor="text1"/>
        </w:rPr>
        <w:t>Uczestnicy mogą wykonywać zdjęcia i nagrania wyłącznie na użytek prywatny, o ile nie naruszają praw innych osób ani przebiegu wydarzenia.</w:t>
      </w:r>
    </w:p>
    <w:p w14:paraId="76797E13" w14:textId="77777777" w:rsidR="0069204F" w:rsidRPr="00DA361B" w:rsidRDefault="00DA361B" w:rsidP="00C81CC3">
      <w:pPr>
        <w:ind w:left="360"/>
        <w:rPr>
          <w:rFonts w:ascii="Times New Roman" w:hAnsi="Times New Roman" w:cs="Times New Roman"/>
          <w:color w:val="000000" w:themeColor="text1"/>
        </w:rPr>
      </w:pPr>
      <w:r w:rsidRPr="00DA361B">
        <w:rPr>
          <w:color w:val="000000" w:themeColor="text1"/>
        </w:rPr>
        <w:pict w14:anchorId="340B5915">
          <v:rect id="_x0000_i1028" style="width:470.3pt;height:1.5pt" o:hralign="center" o:hrstd="t" o:hr="t" fillcolor="#a0a0a0" stroked="f"/>
        </w:pict>
      </w:r>
    </w:p>
    <w:p w14:paraId="2DE69750" w14:textId="77777777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§5 Odpowiedzialność</w:t>
      </w:r>
    </w:p>
    <w:p w14:paraId="0247AE02" w14:textId="77777777" w:rsidR="0069204F" w:rsidRPr="00DA361B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Uczestnicy Festiwalu biorą w nim udział na własną odpowiedzialność i zobowiązani są do zachowania należytej ostrożności oraz przestrzegania niniejszego Regulaminu.</w:t>
      </w:r>
    </w:p>
    <w:p w14:paraId="12EB4351" w14:textId="77777777" w:rsidR="0069204F" w:rsidRPr="00DA361B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Organizator nie ponosi odpowiedzialności za szkody powstałe w wyniku nieprzestrzegania Regulaminu przez uczestników ani za szkody wyrządzone przez innych uczestników wydarzenia.</w:t>
      </w:r>
    </w:p>
    <w:p w14:paraId="668243EE" w14:textId="77777777" w:rsidR="0069204F" w:rsidRPr="00DA361B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Uczestnik ponosi odpowiedzialność za szkody wyrządzone przez siebie na terenie Festiwalu osobom trzecim lub mieniu Organizatora.</w:t>
      </w:r>
    </w:p>
    <w:p w14:paraId="2E74F993" w14:textId="77777777" w:rsidR="0069204F" w:rsidRPr="00DA361B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Organizator nie ponosi odpowiedzialności za rzeczy pozostawione bez nadzoru na terenie wydarzenia.</w:t>
      </w:r>
    </w:p>
    <w:p w14:paraId="6FD9BC39" w14:textId="0D74A6AE" w:rsidR="00042A56" w:rsidRPr="00DA361B" w:rsidRDefault="00DA361B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color w:val="000000" w:themeColor="text1"/>
        </w:rPr>
        <w:pict w14:anchorId="063939F9">
          <v:rect id="_x0000_i1029" style="width:470.3pt;height:1.5pt" o:hralign="center" o:hrstd="t" o:hr="t" fillcolor="#a0a0a0" stroked="f"/>
        </w:pict>
      </w:r>
    </w:p>
    <w:p w14:paraId="58E61661" w14:textId="0BE1DB13" w:rsidR="00042A56" w:rsidRPr="00DA361B" w:rsidRDefault="00042A56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§6 Dostępność</w:t>
      </w:r>
    </w:p>
    <w:p w14:paraId="0D1348DF" w14:textId="20802402" w:rsidR="00042A56" w:rsidRPr="00DA361B" w:rsidRDefault="00042A56" w:rsidP="00C81CC3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Organizator dokłada starań, aby Festiwal był dostępny dla osób z niepełnosprawnościami, z zastrzeżeniem ograniczeń infrastrukturalnych.</w:t>
      </w:r>
    </w:p>
    <w:p w14:paraId="37DF4D3B" w14:textId="77777777" w:rsidR="00042A56" w:rsidRPr="00DA361B" w:rsidRDefault="00042A56" w:rsidP="00C81CC3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Informacje o dostępności budynku:</w:t>
      </w:r>
    </w:p>
    <w:p w14:paraId="0CA2AF72" w14:textId="77777777" w:rsidR="00042A56" w:rsidRPr="00DA361B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brak windy,</w:t>
      </w:r>
    </w:p>
    <w:p w14:paraId="5831682D" w14:textId="77777777" w:rsidR="00042A56" w:rsidRPr="00DA361B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brak systemu naprowadzania dźwiękowego dla osób niewidomych i słabowidzących,</w:t>
      </w:r>
    </w:p>
    <w:p w14:paraId="7A76764A" w14:textId="77777777" w:rsidR="00042A56" w:rsidRPr="00DA361B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brak oznaczeń w alfabecie Braille’a oraz oznaczeń kontrastowych,</w:t>
      </w:r>
    </w:p>
    <w:p w14:paraId="2DA4DCF6" w14:textId="77777777" w:rsidR="00042A56" w:rsidRPr="00DA361B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toaleta dla osób z niepełnosprawnościami znajduje się na piętrze,</w:t>
      </w:r>
    </w:p>
    <w:p w14:paraId="28BD8862" w14:textId="6EEFFFD3" w:rsidR="00042A56" w:rsidRPr="00DA361B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brak możliwości skorzystania z tłumacza języka migowego</w:t>
      </w:r>
      <w:r w:rsidR="00C81CC3" w:rsidRPr="00DA361B">
        <w:rPr>
          <w:rFonts w:ascii="Times New Roman" w:hAnsi="Times New Roman" w:cs="Times New Roman"/>
          <w:color w:val="000000" w:themeColor="text1"/>
        </w:rPr>
        <w:t>,</w:t>
      </w:r>
    </w:p>
    <w:p w14:paraId="0A25E83A" w14:textId="2546F7C6" w:rsidR="00042A56" w:rsidRPr="00DA361B" w:rsidRDefault="00C81CC3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d</w:t>
      </w:r>
      <w:r w:rsidR="00042A56" w:rsidRPr="00DA361B">
        <w:rPr>
          <w:rFonts w:ascii="Times New Roman" w:hAnsi="Times New Roman" w:cs="Times New Roman"/>
          <w:color w:val="000000" w:themeColor="text1"/>
        </w:rPr>
        <w:t>o budynku można wejść z psem asystującym lub psem przewodnikiem.</w:t>
      </w:r>
    </w:p>
    <w:p w14:paraId="6B4ABDA1" w14:textId="77777777" w:rsidR="00042A56" w:rsidRPr="00DA361B" w:rsidRDefault="00042A56" w:rsidP="00C81CC3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Wydarzenia plenerowe mogą być bardziej dostępne architektonicznie.</w:t>
      </w:r>
    </w:p>
    <w:p w14:paraId="1DD88AC2" w14:textId="3373F6FD" w:rsidR="00042A56" w:rsidRPr="00DA361B" w:rsidRDefault="00042A56" w:rsidP="0083591F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Osoby z niepełnosprawnościami proszone są o wcześniejszy kontakt w celu ustalenia możliwości udziału:</w:t>
      </w:r>
      <w:r w:rsidRPr="00DA361B">
        <w:rPr>
          <w:rFonts w:ascii="Times New Roman" w:hAnsi="Times New Roman" w:cs="Times New Roman"/>
          <w:color w:val="000000" w:themeColor="text1"/>
        </w:rPr>
        <w:br/>
      </w:r>
      <w:r w:rsidRPr="00DA361B">
        <w:rPr>
          <w:rFonts w:ascii="Times New Roman" w:hAnsi="Times New Roman" w:cs="Times New Roman"/>
          <w:color w:val="000000" w:themeColor="text1"/>
        </w:rPr>
        <w:lastRenderedPageBreak/>
        <w:t>e-mail: m.ciucka@sok.com.pl lub sok@sok.com.pl</w:t>
      </w:r>
      <w:r w:rsidRPr="00DA361B">
        <w:rPr>
          <w:rFonts w:ascii="Times New Roman" w:hAnsi="Times New Roman" w:cs="Times New Roman"/>
          <w:color w:val="000000" w:themeColor="text1"/>
        </w:rPr>
        <w:br/>
        <w:t xml:space="preserve">telefon: </w:t>
      </w:r>
    </w:p>
    <w:p w14:paraId="58973665" w14:textId="77777777" w:rsidR="0069204F" w:rsidRPr="00DA361B" w:rsidRDefault="00DA361B" w:rsidP="00C81CC3">
      <w:pPr>
        <w:ind w:left="360"/>
        <w:rPr>
          <w:rFonts w:ascii="Times New Roman" w:hAnsi="Times New Roman" w:cs="Times New Roman"/>
          <w:color w:val="000000" w:themeColor="text1"/>
        </w:rPr>
      </w:pPr>
      <w:r w:rsidRPr="00DA361B">
        <w:rPr>
          <w:color w:val="000000" w:themeColor="text1"/>
        </w:rPr>
        <w:pict w14:anchorId="32655020">
          <v:rect id="_x0000_i1030" style="width:470.3pt;height:1.5pt" o:hralign="center" o:hrstd="t" o:hr="t" fillcolor="#a0a0a0" stroked="f"/>
        </w:pict>
      </w:r>
    </w:p>
    <w:p w14:paraId="3C0EB129" w14:textId="371163F6" w:rsidR="0069204F" w:rsidRPr="00DA361B" w:rsidRDefault="0069204F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042A56" w:rsidRPr="00DA361B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DA361B">
        <w:rPr>
          <w:rFonts w:ascii="Times New Roman" w:hAnsi="Times New Roman" w:cs="Times New Roman"/>
          <w:b/>
          <w:bCs/>
          <w:color w:val="000000" w:themeColor="text1"/>
        </w:rPr>
        <w:t xml:space="preserve"> Postanowienia końcowe</w:t>
      </w:r>
    </w:p>
    <w:p w14:paraId="1AAF3E06" w14:textId="77777777" w:rsidR="0069204F" w:rsidRPr="00DA361B" w:rsidRDefault="0069204F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Zakres Festiwalu, w tym warsztatów i wystaw czasowych, może zostać ograniczony przez Organizatora z przyczyn od niego niezależnych (w szczególności z powodu niekorzystnych warunków atmosferycznych), ze względu na bezpieczeństwo uczestników lub uzasadniony interes Organizatora. Ograniczenie zakresu Festiwalu nie jest równoznaczne z jego odwołaniem.</w:t>
      </w:r>
    </w:p>
    <w:p w14:paraId="32928884" w14:textId="01883FFE" w:rsidR="00042A56" w:rsidRPr="00DA361B" w:rsidRDefault="00042A56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Program Festiwalu, w tym harmonogram wydarzeń, może ulec zmianie. Aktualne informacje publikowane będą na stronie internetowej Organizatora oraz w mediach społecznościowych.</w:t>
      </w:r>
    </w:p>
    <w:p w14:paraId="4FEB34A2" w14:textId="77777777" w:rsidR="0069204F" w:rsidRPr="00DA361B" w:rsidRDefault="0069204F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W przypadku zmian przepisów prawa lub wydania zaleceń bądź wytycznych przez właściwe organy administracji publicznej, Regulamin może zostać zmieniony lub uzupełniony, a uczestnicy Festiwalu zobowiązani są do stosowania się do jego aktualnej treści.</w:t>
      </w:r>
    </w:p>
    <w:p w14:paraId="2548AD6C" w14:textId="67C63615" w:rsidR="00042A56" w:rsidRPr="00DA361B" w:rsidRDefault="00042A56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</w:rPr>
      </w:pPr>
      <w:r w:rsidRPr="00DA361B">
        <w:rPr>
          <w:rFonts w:ascii="Times New Roman" w:hAnsi="Times New Roman" w:cs="Times New Roman"/>
          <w:color w:val="000000" w:themeColor="text1"/>
        </w:rPr>
        <w:t>Regulamin wchodzi w życie z dniem rozpoczęcia sprzedaży biletów na Festiwal.</w:t>
      </w:r>
    </w:p>
    <w:p w14:paraId="22B51A94" w14:textId="4E6A27B5" w:rsidR="008717EE" w:rsidRPr="00DA361B" w:rsidRDefault="00DA361B" w:rsidP="00C81CC3">
      <w:pPr>
        <w:ind w:left="360"/>
        <w:rPr>
          <w:rFonts w:ascii="Times New Roman" w:hAnsi="Times New Roman" w:cs="Times New Roman"/>
          <w:color w:val="000000" w:themeColor="text1"/>
        </w:rPr>
      </w:pPr>
      <w:r w:rsidRPr="00DA361B">
        <w:rPr>
          <w:color w:val="000000" w:themeColor="text1"/>
        </w:rPr>
        <w:pict w14:anchorId="61E2A1E8">
          <v:rect id="_x0000_i1031" style="width:470.3pt;height:1.5pt" o:hralign="center" o:hrstd="t" o:hr="t" fillcolor="#a0a0a0" stroked="f"/>
        </w:pict>
      </w:r>
    </w:p>
    <w:p w14:paraId="1AF1F839" w14:textId="06D99F2D" w:rsidR="00042A56" w:rsidRPr="00DA361B" w:rsidRDefault="00042A56" w:rsidP="00C81CC3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DA361B">
        <w:rPr>
          <w:rFonts w:ascii="Times New Roman" w:hAnsi="Times New Roman" w:cs="Times New Roman"/>
          <w:b/>
          <w:bCs/>
          <w:color w:val="000000" w:themeColor="text1"/>
        </w:rPr>
        <w:t>§8 Klauzula informacyjna</w:t>
      </w:r>
    </w:p>
    <w:p w14:paraId="3DAA2320" w14:textId="77777777" w:rsidR="00042A56" w:rsidRPr="00DA361B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Administratorem Pani/Pana osobowych jest Świdnicki Ośrodek Kultury Rynek  43 </w:t>
      </w:r>
      <w:proofErr w:type="spellStart"/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tel</w:t>
      </w:r>
      <w:proofErr w:type="spellEnd"/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: 74 85 56 57, adres e-mail: </w:t>
      </w:r>
      <w:hyperlink r:id="rId5" w:history="1">
        <w:r w:rsidRPr="00DA361B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pl-PL"/>
            <w14:ligatures w14:val="none"/>
          </w:rPr>
          <w:t>sok@sok.com.pl</w:t>
        </w:r>
      </w:hyperlink>
    </w:p>
    <w:p w14:paraId="43124AA2" w14:textId="5900E8A9" w:rsidR="00042A56" w:rsidRPr="00DA361B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Kontakt z Inspektorem Ochrony Danych możliwy jest telefonicznie 609010402 lub drogą elektroniczną </w:t>
      </w:r>
      <w:hyperlink r:id="rId6" w:history="1">
        <w:r w:rsidRPr="00DA361B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pl-PL"/>
            <w14:ligatures w14:val="none"/>
          </w:rPr>
          <w:t>krzysztof.olejniczak@comars.pl</w:t>
        </w:r>
      </w:hyperlink>
    </w:p>
    <w:p w14:paraId="2FC5F1AF" w14:textId="6C3BE4FB" w:rsidR="00042A56" w:rsidRPr="00DA361B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Pana/Pani dane osobowe  przetwarzane są na podstawie art. 6 ust. 1 lit. </w:t>
      </w:r>
      <w:proofErr w:type="spellStart"/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a,c</w:t>
      </w:r>
      <w:proofErr w:type="spellEnd"/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ogólnego rozporządzenia o ochronie danych.</w:t>
      </w:r>
    </w:p>
    <w:p w14:paraId="57D58F54" w14:textId="794A8D8C" w:rsidR="00042A56" w:rsidRPr="00DA361B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Pana/Pani dane osobowe przechowywane będą przez okresy zakreślone w Jednolitym Rzeczowym Wykazie Akt.</w:t>
      </w:r>
    </w:p>
    <w:p w14:paraId="36E871AB" w14:textId="2C47FF08" w:rsidR="00042A56" w:rsidRPr="00DA361B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Posiada Pan/Pani prawo do: żądania od administratora dostępu do danych osobowych,  do ich sprostowania, usunięcia lub ograniczenia przetwarzania.</w:t>
      </w:r>
    </w:p>
    <w:p w14:paraId="0E5D7308" w14:textId="6D165064" w:rsidR="00042A56" w:rsidRPr="00DA361B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Przysługuje Panu/Pani prawo wniesienia skargi do organu nadzorczego, tj. Prezesa Urzędu Ochrony Danych.</w:t>
      </w:r>
    </w:p>
    <w:p w14:paraId="0065D2C7" w14:textId="6C1A1067" w:rsidR="00042A56" w:rsidRPr="00DA361B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DA361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Świdnicki Ośrodek Kultury nie prowadzi zautomatyzowanego przetwarzania danych w postaci profilowania.</w:t>
      </w:r>
    </w:p>
    <w:p w14:paraId="32AFBCFD" w14:textId="77777777" w:rsidR="00042A56" w:rsidRPr="00DA361B" w:rsidRDefault="00042A56">
      <w:pPr>
        <w:rPr>
          <w:color w:val="000000" w:themeColor="text1"/>
        </w:rPr>
      </w:pPr>
    </w:p>
    <w:sectPr w:rsidR="00042A56" w:rsidRPr="00DA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6164"/>
    <w:multiLevelType w:val="hybridMultilevel"/>
    <w:tmpl w:val="83C0F48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775438A"/>
    <w:multiLevelType w:val="hybridMultilevel"/>
    <w:tmpl w:val="0EB486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56E5"/>
    <w:multiLevelType w:val="hybridMultilevel"/>
    <w:tmpl w:val="C30663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A628C"/>
    <w:multiLevelType w:val="multilevel"/>
    <w:tmpl w:val="B93015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2C02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C4906"/>
    <w:multiLevelType w:val="hybridMultilevel"/>
    <w:tmpl w:val="F7345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87E8C"/>
    <w:multiLevelType w:val="multilevel"/>
    <w:tmpl w:val="BC72FC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12364D4F"/>
    <w:multiLevelType w:val="multilevel"/>
    <w:tmpl w:val="1148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F0D94"/>
    <w:multiLevelType w:val="hybridMultilevel"/>
    <w:tmpl w:val="7A4643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A7FC7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E099E"/>
    <w:multiLevelType w:val="multilevel"/>
    <w:tmpl w:val="2FE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C0A7D"/>
    <w:multiLevelType w:val="multilevel"/>
    <w:tmpl w:val="00449E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8F710E"/>
    <w:multiLevelType w:val="hybridMultilevel"/>
    <w:tmpl w:val="A43ACC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E12FAF"/>
    <w:multiLevelType w:val="hybridMultilevel"/>
    <w:tmpl w:val="A43ACC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C14FED"/>
    <w:multiLevelType w:val="hybridMultilevel"/>
    <w:tmpl w:val="E8742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C7ABD"/>
    <w:multiLevelType w:val="hybridMultilevel"/>
    <w:tmpl w:val="0664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5628A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A64AB9"/>
    <w:multiLevelType w:val="hybridMultilevel"/>
    <w:tmpl w:val="D77E7C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F6496F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F2665"/>
    <w:multiLevelType w:val="multilevel"/>
    <w:tmpl w:val="6562DB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8A4E99"/>
    <w:multiLevelType w:val="multilevel"/>
    <w:tmpl w:val="ED046F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342A48"/>
    <w:multiLevelType w:val="multilevel"/>
    <w:tmpl w:val="BC72FC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2F2A1710"/>
    <w:multiLevelType w:val="multilevel"/>
    <w:tmpl w:val="BC72FC4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3" w15:restartNumberingAfterBreak="0">
    <w:nsid w:val="307404D4"/>
    <w:multiLevelType w:val="hybridMultilevel"/>
    <w:tmpl w:val="0EB486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4064F0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DF1C1D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2F77D9"/>
    <w:multiLevelType w:val="hybridMultilevel"/>
    <w:tmpl w:val="0FBC1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07CCE"/>
    <w:multiLevelType w:val="hybridMultilevel"/>
    <w:tmpl w:val="37A64E8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44AA61D7"/>
    <w:multiLevelType w:val="hybridMultilevel"/>
    <w:tmpl w:val="5DCE38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AC53747"/>
    <w:multiLevelType w:val="hybridMultilevel"/>
    <w:tmpl w:val="BCE642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596013"/>
    <w:multiLevelType w:val="multilevel"/>
    <w:tmpl w:val="12EE75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818A8"/>
    <w:multiLevelType w:val="multilevel"/>
    <w:tmpl w:val="4E823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034304"/>
    <w:multiLevelType w:val="multilevel"/>
    <w:tmpl w:val="4E82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26C2C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0270D6"/>
    <w:multiLevelType w:val="hybridMultilevel"/>
    <w:tmpl w:val="E5127D5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5" w15:restartNumberingAfterBreak="0">
    <w:nsid w:val="71AB00BA"/>
    <w:multiLevelType w:val="multilevel"/>
    <w:tmpl w:val="4E82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0A1E06"/>
    <w:multiLevelType w:val="hybridMultilevel"/>
    <w:tmpl w:val="0210759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734C8"/>
    <w:multiLevelType w:val="hybridMultilevel"/>
    <w:tmpl w:val="1F6E2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67400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"/>
  </w:num>
  <w:num w:numId="7">
    <w:abstractNumId w:val="1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4"/>
    <w:lvlOverride w:ilvl="0">
      <w:lvl w:ilvl="0">
        <w:start w:val="6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0">
    <w:abstractNumId w:val="38"/>
  </w:num>
  <w:num w:numId="11">
    <w:abstractNumId w:val="25"/>
  </w:num>
  <w:num w:numId="12">
    <w:abstractNumId w:val="18"/>
  </w:num>
  <w:num w:numId="13">
    <w:abstractNumId w:val="4"/>
  </w:num>
  <w:num w:numId="14">
    <w:abstractNumId w:val="35"/>
  </w:num>
  <w:num w:numId="15">
    <w:abstractNumId w:val="7"/>
  </w:num>
  <w:num w:numId="16">
    <w:abstractNumId w:val="31"/>
  </w:num>
  <w:num w:numId="17">
    <w:abstractNumId w:val="6"/>
  </w:num>
  <w:num w:numId="18">
    <w:abstractNumId w:val="16"/>
  </w:num>
  <w:num w:numId="19">
    <w:abstractNumId w:val="9"/>
  </w:num>
  <w:num w:numId="20">
    <w:abstractNumId w:val="32"/>
  </w:num>
  <w:num w:numId="21">
    <w:abstractNumId w:val="33"/>
  </w:num>
  <w:num w:numId="22">
    <w:abstractNumId w:val="26"/>
  </w:num>
  <w:num w:numId="23">
    <w:abstractNumId w:val="5"/>
  </w:num>
  <w:num w:numId="24">
    <w:abstractNumId w:val="15"/>
  </w:num>
  <w:num w:numId="25">
    <w:abstractNumId w:val="14"/>
  </w:num>
  <w:num w:numId="26">
    <w:abstractNumId w:val="8"/>
  </w:num>
  <w:num w:numId="27">
    <w:abstractNumId w:val="37"/>
  </w:num>
  <w:num w:numId="28">
    <w:abstractNumId w:val="2"/>
  </w:num>
  <w:num w:numId="29">
    <w:abstractNumId w:val="29"/>
  </w:num>
  <w:num w:numId="30">
    <w:abstractNumId w:val="17"/>
  </w:num>
  <w:num w:numId="31">
    <w:abstractNumId w:val="1"/>
  </w:num>
  <w:num w:numId="32">
    <w:abstractNumId w:val="23"/>
  </w:num>
  <w:num w:numId="33">
    <w:abstractNumId w:val="12"/>
  </w:num>
  <w:num w:numId="34">
    <w:abstractNumId w:val="13"/>
  </w:num>
  <w:num w:numId="35">
    <w:abstractNumId w:val="27"/>
  </w:num>
  <w:num w:numId="36">
    <w:abstractNumId w:val="36"/>
  </w:num>
  <w:num w:numId="37">
    <w:abstractNumId w:val="0"/>
  </w:num>
  <w:num w:numId="38">
    <w:abstractNumId w:val="34"/>
  </w:num>
  <w:num w:numId="39">
    <w:abstractNumId w:val="2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4F"/>
    <w:rsid w:val="00042A56"/>
    <w:rsid w:val="004753A4"/>
    <w:rsid w:val="005E07A3"/>
    <w:rsid w:val="0069204F"/>
    <w:rsid w:val="0083591F"/>
    <w:rsid w:val="008717EE"/>
    <w:rsid w:val="00C81CC3"/>
    <w:rsid w:val="00DA361B"/>
    <w:rsid w:val="00E4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5CE"/>
  <w15:chartTrackingRefBased/>
  <w15:docId w15:val="{61EDA3EF-3EBF-4BFD-88AF-D12096E4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04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4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42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.olejniczak@comars.pl" TargetMode="External"/><Relationship Id="rId5" Type="http://schemas.openxmlformats.org/officeDocument/2006/relationships/hyperlink" Target="mailto:sok@so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User1</cp:lastModifiedBy>
  <cp:revision>4</cp:revision>
  <dcterms:created xsi:type="dcterms:W3CDTF">2026-03-13T12:50:00Z</dcterms:created>
  <dcterms:modified xsi:type="dcterms:W3CDTF">2026-03-26T14:23:00Z</dcterms:modified>
</cp:coreProperties>
</file>